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62" w:rsidRDefault="00740B62" w:rsidP="00740B62">
      <w:pPr>
        <w:pStyle w:val="Corpodetexto"/>
        <w:ind w:left="1081"/>
        <w:rPr>
          <w:rFonts w:ascii="Times New Roman"/>
          <w:sz w:val="20"/>
        </w:rPr>
      </w:pPr>
      <w:bookmarkStart w:id="0" w:name="_GoBack"/>
      <w:bookmarkEnd w:id="0"/>
    </w:p>
    <w:p w:rsidR="00740B62" w:rsidRPr="005600F8" w:rsidRDefault="00740B62" w:rsidP="00740B62">
      <w:pPr>
        <w:pStyle w:val="Corpodetexto"/>
        <w:ind w:left="1081"/>
        <w:rPr>
          <w:sz w:val="30"/>
          <w:szCs w:val="30"/>
        </w:rPr>
      </w:pPr>
      <w:r w:rsidRPr="005600F8">
        <w:rPr>
          <w:noProof/>
          <w:sz w:val="30"/>
          <w:szCs w:val="30"/>
          <w:lang w:val="pt-BR" w:eastAsia="pt-BR"/>
        </w:rPr>
        <w:drawing>
          <wp:inline distT="0" distB="0" distL="0" distR="0" wp14:anchorId="40E787CA" wp14:editId="0D5138E9">
            <wp:extent cx="1038225" cy="895350"/>
            <wp:effectExtent l="0" t="0" r="9525" b="0"/>
            <wp:docPr id="1973616424" name="Imagem 1973616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0F8" w:rsidRPr="005600F8">
        <w:rPr>
          <w:sz w:val="30"/>
          <w:szCs w:val="30"/>
        </w:rPr>
        <w:t xml:space="preserve">EDITAL DE </w:t>
      </w:r>
      <w:r w:rsidR="00E246BD">
        <w:rPr>
          <w:sz w:val="30"/>
          <w:szCs w:val="30"/>
        </w:rPr>
        <w:t>HABILITAÇÃO E INABILITAÇÃO</w:t>
      </w:r>
    </w:p>
    <w:p w:rsidR="005600F8" w:rsidRDefault="005600F8" w:rsidP="00740B62">
      <w:pPr>
        <w:pStyle w:val="Corpodetexto"/>
        <w:ind w:left="1081"/>
      </w:pPr>
    </w:p>
    <w:p w:rsidR="00740B62" w:rsidRDefault="005A2A5A" w:rsidP="007C7924">
      <w:pPr>
        <w:pStyle w:val="Corpodetexto"/>
        <w:ind w:left="135" w:right="426"/>
        <w:jc w:val="both"/>
        <w:rPr>
          <w:b/>
          <w:sz w:val="26"/>
          <w:szCs w:val="26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C7924">
        <w:t>O Município de Protásio Alves-RS, por meio da Secretaria Municipal do Turismo, Cultura e Desportos – SMTCD, torna</w:t>
      </w:r>
      <w:r w:rsidR="007C7924">
        <w:rPr>
          <w:spacing w:val="1"/>
        </w:rPr>
        <w:t xml:space="preserve"> </w:t>
      </w:r>
      <w:r w:rsidR="007C7924">
        <w:t>público as  inscrições do Edital de Premiação para</w:t>
      </w:r>
      <w:r w:rsidR="007C7924">
        <w:rPr>
          <w:spacing w:val="1"/>
        </w:rPr>
        <w:t xml:space="preserve"> </w:t>
      </w:r>
      <w:r w:rsidR="007C7924">
        <w:t>agentes culturais relativos ao art. 8º, da Lei Paulo Gustavo, consoante a Lei Complementar</w:t>
      </w:r>
      <w:r w:rsidR="007C7924">
        <w:rPr>
          <w:spacing w:val="1"/>
        </w:rPr>
        <w:t xml:space="preserve"> </w:t>
      </w:r>
      <w:r w:rsidR="007C7924">
        <w:t xml:space="preserve">nº 195/2022, Decreto nº 11.525/2023  e Decreto nº 11.453/2023, conforme regulamento </w:t>
      </w:r>
      <w:r w:rsidR="007C7924">
        <w:rPr>
          <w:sz w:val="26"/>
          <w:szCs w:val="26"/>
        </w:rPr>
        <w:t>do Edital nº. 001</w:t>
      </w:r>
      <w:r w:rsidR="00740B62" w:rsidRPr="00740B62">
        <w:rPr>
          <w:sz w:val="26"/>
          <w:szCs w:val="26"/>
        </w:rPr>
        <w:t>/2023, e ata</w:t>
      </w:r>
      <w:r w:rsidR="00BF38F5">
        <w:rPr>
          <w:sz w:val="26"/>
          <w:szCs w:val="26"/>
        </w:rPr>
        <w:t xml:space="preserve"> nº 002/2023</w:t>
      </w:r>
      <w:r w:rsidR="00740B62" w:rsidRPr="00740B62">
        <w:rPr>
          <w:sz w:val="26"/>
          <w:szCs w:val="26"/>
        </w:rPr>
        <w:t xml:space="preserve"> do Comit</w:t>
      </w:r>
      <w:r w:rsidR="00E246BD">
        <w:rPr>
          <w:sz w:val="26"/>
          <w:szCs w:val="26"/>
        </w:rPr>
        <w:t>ê</w:t>
      </w:r>
      <w:r w:rsidR="00740B62" w:rsidRPr="00740B62">
        <w:rPr>
          <w:sz w:val="26"/>
          <w:szCs w:val="26"/>
        </w:rPr>
        <w:t xml:space="preserve">  Gestor da Lei Paulo Gustavo, do dia </w:t>
      </w:r>
      <w:r w:rsidR="00F97A85">
        <w:rPr>
          <w:sz w:val="26"/>
          <w:szCs w:val="26"/>
        </w:rPr>
        <w:t>30</w:t>
      </w:r>
      <w:r w:rsidR="00740B62" w:rsidRPr="00740B62">
        <w:rPr>
          <w:sz w:val="26"/>
          <w:szCs w:val="26"/>
        </w:rPr>
        <w:t xml:space="preserve"> de outubro de 2023 , torna p</w:t>
      </w:r>
      <w:r w:rsidR="00E246BD">
        <w:rPr>
          <w:sz w:val="26"/>
          <w:szCs w:val="26"/>
        </w:rPr>
        <w:t>ú</w:t>
      </w:r>
      <w:r w:rsidR="00740B62" w:rsidRPr="00740B62">
        <w:rPr>
          <w:sz w:val="26"/>
          <w:szCs w:val="26"/>
        </w:rPr>
        <w:t xml:space="preserve">blico </w:t>
      </w:r>
      <w:r w:rsidR="00E246BD">
        <w:rPr>
          <w:sz w:val="26"/>
          <w:szCs w:val="26"/>
        </w:rPr>
        <w:t xml:space="preserve">a </w:t>
      </w:r>
      <w:r w:rsidR="00740B62" w:rsidRPr="00740B62">
        <w:rPr>
          <w:sz w:val="26"/>
          <w:szCs w:val="26"/>
        </w:rPr>
        <w:t>Publicação</w:t>
      </w:r>
      <w:r w:rsidR="00740B62" w:rsidRPr="00740B62">
        <w:rPr>
          <w:spacing w:val="-6"/>
          <w:sz w:val="26"/>
          <w:szCs w:val="26"/>
        </w:rPr>
        <w:t xml:space="preserve"> </w:t>
      </w:r>
      <w:r w:rsidR="00740B62" w:rsidRPr="00740B62">
        <w:rPr>
          <w:sz w:val="26"/>
          <w:szCs w:val="26"/>
        </w:rPr>
        <w:t>das</w:t>
      </w:r>
      <w:r w:rsidR="00740B62" w:rsidRPr="00740B62">
        <w:rPr>
          <w:spacing w:val="-6"/>
          <w:sz w:val="26"/>
          <w:szCs w:val="26"/>
        </w:rPr>
        <w:t xml:space="preserve"> </w:t>
      </w:r>
      <w:r w:rsidR="00740B62" w:rsidRPr="00740B62">
        <w:rPr>
          <w:sz w:val="26"/>
          <w:szCs w:val="26"/>
        </w:rPr>
        <w:t>habilitações</w:t>
      </w:r>
      <w:r w:rsidR="00740B62" w:rsidRPr="00740B62">
        <w:rPr>
          <w:spacing w:val="-3"/>
          <w:sz w:val="26"/>
          <w:szCs w:val="26"/>
        </w:rPr>
        <w:t xml:space="preserve"> </w:t>
      </w:r>
      <w:r w:rsidR="00740B62" w:rsidRPr="00740B62">
        <w:rPr>
          <w:sz w:val="26"/>
          <w:szCs w:val="26"/>
        </w:rPr>
        <w:t>e</w:t>
      </w:r>
      <w:r w:rsidR="00740B62" w:rsidRPr="00740B62">
        <w:rPr>
          <w:spacing w:val="-3"/>
          <w:sz w:val="26"/>
          <w:szCs w:val="26"/>
        </w:rPr>
        <w:t xml:space="preserve"> </w:t>
      </w:r>
      <w:r w:rsidR="00740B62" w:rsidRPr="00740B62">
        <w:rPr>
          <w:sz w:val="26"/>
          <w:szCs w:val="26"/>
        </w:rPr>
        <w:t>inabilitações</w:t>
      </w:r>
      <w:r w:rsidR="00740B62">
        <w:rPr>
          <w:sz w:val="26"/>
          <w:szCs w:val="26"/>
        </w:rPr>
        <w:t xml:space="preserve"> conforme segue:</w:t>
      </w:r>
    </w:p>
    <w:p w:rsidR="00740B62" w:rsidRDefault="00740B62" w:rsidP="00740B62">
      <w:pPr>
        <w:pStyle w:val="Ttulo2"/>
        <w:spacing w:before="2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</w:p>
    <w:p w:rsidR="00740B62" w:rsidRDefault="00740B62" w:rsidP="00740B62">
      <w:pPr>
        <w:pStyle w:val="Ttulo2"/>
        <w:spacing w:before="2"/>
        <w:ind w:left="0"/>
        <w:jc w:val="both"/>
        <w:rPr>
          <w:b w:val="0"/>
          <w:sz w:val="26"/>
          <w:szCs w:val="26"/>
        </w:rPr>
      </w:pPr>
    </w:p>
    <w:tbl>
      <w:tblPr>
        <w:tblStyle w:val="Tabelacomgrade"/>
        <w:tblW w:w="8632" w:type="dxa"/>
        <w:tblLook w:val="04A0" w:firstRow="1" w:lastRow="0" w:firstColumn="1" w:lastColumn="0" w:noHBand="0" w:noVBand="1"/>
      </w:tblPr>
      <w:tblGrid>
        <w:gridCol w:w="1858"/>
        <w:gridCol w:w="4233"/>
        <w:gridCol w:w="2541"/>
      </w:tblGrid>
      <w:tr w:rsidR="00F97A85" w:rsidTr="00E246BD">
        <w:trPr>
          <w:trHeight w:val="578"/>
        </w:trPr>
        <w:tc>
          <w:tcPr>
            <w:tcW w:w="1858" w:type="dxa"/>
          </w:tcPr>
          <w:p w:rsidR="00F97A85" w:rsidRDefault="00F97A85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Nº INSCRIÇÃO</w:t>
            </w:r>
          </w:p>
        </w:tc>
        <w:tc>
          <w:tcPr>
            <w:tcW w:w="4233" w:type="dxa"/>
          </w:tcPr>
          <w:p w:rsidR="00F97A85" w:rsidRDefault="00F97A85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NOME</w:t>
            </w:r>
          </w:p>
        </w:tc>
        <w:tc>
          <w:tcPr>
            <w:tcW w:w="2541" w:type="dxa"/>
          </w:tcPr>
          <w:p w:rsidR="00F97A85" w:rsidRDefault="00F97A85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SITUAÇÃO</w:t>
            </w:r>
          </w:p>
        </w:tc>
      </w:tr>
      <w:tr w:rsidR="00F97A85" w:rsidTr="00E246BD">
        <w:trPr>
          <w:trHeight w:val="717"/>
        </w:trPr>
        <w:tc>
          <w:tcPr>
            <w:tcW w:w="1858" w:type="dxa"/>
          </w:tcPr>
          <w:p w:rsidR="00F97A85" w:rsidRDefault="00F97A85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001</w:t>
            </w:r>
          </w:p>
        </w:tc>
        <w:tc>
          <w:tcPr>
            <w:tcW w:w="4233" w:type="dxa"/>
          </w:tcPr>
          <w:p w:rsidR="00F97A85" w:rsidRDefault="00F97A85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Centro de Tradições Gaúchas Sombra da Serra</w:t>
            </w:r>
          </w:p>
        </w:tc>
        <w:tc>
          <w:tcPr>
            <w:tcW w:w="2541" w:type="dxa"/>
          </w:tcPr>
          <w:p w:rsidR="00F97A85" w:rsidRDefault="00F97A85" w:rsidP="005A2A5A">
            <w:pPr>
              <w:pStyle w:val="Ttulo2"/>
              <w:spacing w:before="2"/>
              <w:ind w:left="0"/>
              <w:jc w:val="both"/>
              <w:outlineLvl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Habilitado</w:t>
            </w:r>
          </w:p>
        </w:tc>
      </w:tr>
    </w:tbl>
    <w:p w:rsidR="00740B62" w:rsidRPr="00740B62" w:rsidRDefault="00740B62" w:rsidP="00740B62">
      <w:pPr>
        <w:pStyle w:val="Ttulo2"/>
        <w:spacing w:before="2"/>
        <w:ind w:left="0"/>
        <w:jc w:val="both"/>
        <w:rPr>
          <w:b w:val="0"/>
          <w:sz w:val="26"/>
          <w:szCs w:val="26"/>
        </w:rPr>
      </w:pPr>
    </w:p>
    <w:p w:rsidR="00740B62" w:rsidRDefault="00740B62" w:rsidP="00740B62">
      <w:pPr>
        <w:pStyle w:val="Corpodetexto"/>
        <w:ind w:left="1081"/>
      </w:pPr>
    </w:p>
    <w:p w:rsidR="00740B62" w:rsidRDefault="00740B62" w:rsidP="00740B62">
      <w:pPr>
        <w:pStyle w:val="Corpodetexto"/>
        <w:ind w:left="1081"/>
      </w:pPr>
    </w:p>
    <w:p w:rsidR="00740B62" w:rsidRDefault="00740B62" w:rsidP="00740B62">
      <w:pPr>
        <w:pStyle w:val="Corpodetexto"/>
      </w:pPr>
    </w:p>
    <w:p w:rsidR="00740B62" w:rsidRDefault="00740B62" w:rsidP="00740B62">
      <w:pPr>
        <w:pStyle w:val="Corpodetexto"/>
        <w:rPr>
          <w:b/>
          <w:sz w:val="20"/>
        </w:rPr>
      </w:pPr>
    </w:p>
    <w:p w:rsidR="005A2A5A" w:rsidRDefault="005A2A5A" w:rsidP="005A2A5A">
      <w:pPr>
        <w:pStyle w:val="Corpodetexto"/>
        <w:ind w:right="446"/>
        <w:jc w:val="both"/>
      </w:pPr>
      <w:r>
        <w:t xml:space="preserve"> </w:t>
      </w:r>
      <w:r>
        <w:tab/>
      </w:r>
      <w:r>
        <w:tab/>
        <w:t xml:space="preserve"> SECRETARIA MUNICIPAL DO TURISMO, CULTURA E DESPORTOS DE PROTÁSIO ALVES-RS,</w:t>
      </w:r>
      <w:r>
        <w:rPr>
          <w:spacing w:val="-4"/>
        </w:rPr>
        <w:t xml:space="preserve"> </w:t>
      </w:r>
      <w:r>
        <w:t>31</w:t>
      </w:r>
      <w:r w:rsidRPr="0063090B">
        <w:rPr>
          <w:b/>
          <w:bCs/>
          <w:spacing w:val="-4"/>
        </w:rPr>
        <w:t xml:space="preserve"> </w:t>
      </w:r>
      <w:r w:rsidRPr="0063090B">
        <w:t>de</w:t>
      </w:r>
      <w:r w:rsidRPr="0063090B">
        <w:rPr>
          <w:spacing w:val="-4"/>
        </w:rPr>
        <w:t xml:space="preserve"> </w:t>
      </w:r>
      <w:r w:rsidRPr="0063090B">
        <w:t>outubro</w:t>
      </w:r>
      <w:r w:rsidRPr="0063090B"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2023.</w:t>
      </w:r>
    </w:p>
    <w:p w:rsidR="005A2A5A" w:rsidRDefault="005A2A5A" w:rsidP="005A2A5A">
      <w:pPr>
        <w:pStyle w:val="Corpodetexto"/>
        <w:jc w:val="both"/>
        <w:rPr>
          <w:sz w:val="20"/>
        </w:rPr>
      </w:pPr>
    </w:p>
    <w:p w:rsidR="005A2A5A" w:rsidRDefault="005A2A5A" w:rsidP="005A2A5A">
      <w:pPr>
        <w:pStyle w:val="Corpodetexto"/>
        <w:rPr>
          <w:sz w:val="20"/>
        </w:rPr>
      </w:pPr>
    </w:p>
    <w:p w:rsidR="005A2A5A" w:rsidRDefault="005A2A5A" w:rsidP="005A2A5A">
      <w:pPr>
        <w:pStyle w:val="Corpodetexto"/>
        <w:rPr>
          <w:sz w:val="20"/>
        </w:rPr>
      </w:pPr>
    </w:p>
    <w:p w:rsidR="005A2A5A" w:rsidRDefault="005A2A5A" w:rsidP="005A2A5A">
      <w:pPr>
        <w:pStyle w:val="Corpodetexto"/>
        <w:tabs>
          <w:tab w:val="left" w:pos="4035"/>
        </w:tabs>
        <w:spacing w:before="2"/>
        <w:jc w:val="center"/>
        <w:rPr>
          <w:sz w:val="15"/>
        </w:rPr>
      </w:pPr>
      <w:r>
        <w:rPr>
          <w:sz w:val="15"/>
        </w:rPr>
        <w:t>__________________________________________</w:t>
      </w:r>
    </w:p>
    <w:p w:rsidR="005A2A5A" w:rsidRPr="0063090B" w:rsidRDefault="005A2A5A" w:rsidP="005A2A5A">
      <w:pPr>
        <w:pStyle w:val="Corpodetexto"/>
        <w:spacing w:before="52"/>
        <w:ind w:left="268" w:right="446"/>
        <w:jc w:val="center"/>
      </w:pPr>
      <w:r w:rsidRPr="0063090B">
        <w:t>ROBERTO PRIGOL</w:t>
      </w:r>
    </w:p>
    <w:p w:rsidR="005A2A5A" w:rsidRPr="0063090B" w:rsidRDefault="005A2A5A" w:rsidP="005A2A5A">
      <w:pPr>
        <w:ind w:left="267" w:right="446"/>
        <w:jc w:val="center"/>
        <w:rPr>
          <w:sz w:val="20"/>
        </w:rPr>
      </w:pPr>
      <w:r w:rsidRPr="0063090B">
        <w:rPr>
          <w:sz w:val="20"/>
        </w:rPr>
        <w:t>Secretário Municipal do Turismo, Cultura e Desportos</w:t>
      </w:r>
    </w:p>
    <w:p w:rsidR="005A2A5A" w:rsidRDefault="005A2A5A" w:rsidP="00740B62"/>
    <w:sectPr w:rsidR="005A2A5A" w:rsidSect="00740B62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62"/>
    <w:rsid w:val="005600F8"/>
    <w:rsid w:val="005A2A5A"/>
    <w:rsid w:val="006C3078"/>
    <w:rsid w:val="00740B62"/>
    <w:rsid w:val="007C7924"/>
    <w:rsid w:val="00BF38F5"/>
    <w:rsid w:val="00DF6A7B"/>
    <w:rsid w:val="00E246BD"/>
    <w:rsid w:val="00F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30DF-676C-4FF6-9B2A-80B42B38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40B62"/>
    <w:pPr>
      <w:spacing w:before="44"/>
      <w:ind w:left="498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0B62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40B6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0B62"/>
    <w:rPr>
      <w:rFonts w:ascii="Calibri" w:eastAsia="Calibri" w:hAnsi="Calibri" w:cs="Calibri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74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2023-11-01T11:16:00Z</dcterms:created>
  <dcterms:modified xsi:type="dcterms:W3CDTF">2023-11-01T11:16:00Z</dcterms:modified>
</cp:coreProperties>
</file>